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05" w:rsidRDefault="00FD0305" w:rsidP="00FD0305">
      <w:pPr>
        <w:pStyle w:val="justifyfull"/>
        <w:ind w:firstLine="426"/>
        <w:jc w:val="center"/>
        <w:rPr>
          <w:b/>
          <w:sz w:val="28"/>
          <w:szCs w:val="28"/>
        </w:rPr>
      </w:pPr>
      <w:bookmarkStart w:id="0" w:name="_GoBack"/>
      <w:bookmarkEnd w:id="0"/>
      <w:r>
        <w:rPr>
          <w:b/>
          <w:sz w:val="28"/>
          <w:szCs w:val="28"/>
        </w:rPr>
        <w:t>Отчет о работе Саранской городской организации профсоюза работников народного образования и науки РФ</w:t>
      </w:r>
    </w:p>
    <w:p w:rsidR="00FD0305" w:rsidRDefault="00FD0305" w:rsidP="00FD0305">
      <w:pPr>
        <w:pStyle w:val="justifyfull"/>
        <w:spacing w:before="0" w:beforeAutospacing="0" w:after="0" w:afterAutospacing="0"/>
        <w:ind w:firstLine="567"/>
        <w:rPr>
          <w:sz w:val="28"/>
          <w:szCs w:val="28"/>
        </w:rPr>
      </w:pPr>
      <w:r>
        <w:rPr>
          <w:sz w:val="28"/>
          <w:szCs w:val="28"/>
        </w:rPr>
        <w:t>Саранская  городская организация профсоюза работников народного образования и науки РМ была образована 25 января 2000 года решением объединительной конференции профсоюза работников образовательных учреждений г. Саранск. Количество штатных работников – 4 человека.</w:t>
      </w:r>
    </w:p>
    <w:p w:rsidR="00FD0305" w:rsidRDefault="00FD0305" w:rsidP="00FD0305">
      <w:pPr>
        <w:pStyle w:val="justifyfull"/>
        <w:spacing w:before="0" w:beforeAutospacing="0" w:after="0" w:afterAutospacing="0"/>
        <w:ind w:firstLine="567"/>
        <w:rPr>
          <w:sz w:val="28"/>
          <w:szCs w:val="28"/>
        </w:rPr>
      </w:pPr>
      <w:r>
        <w:rPr>
          <w:sz w:val="28"/>
          <w:szCs w:val="28"/>
        </w:rPr>
        <w:t>В состав Саранской городской организации входит 122 первичная профсоюзная организация:</w:t>
      </w:r>
    </w:p>
    <w:p w:rsidR="00FD0305" w:rsidRDefault="00FD0305" w:rsidP="00FD0305">
      <w:pPr>
        <w:pStyle w:val="justifyfull"/>
        <w:spacing w:before="0" w:beforeAutospacing="0" w:after="0" w:afterAutospacing="0"/>
        <w:ind w:firstLine="567"/>
        <w:rPr>
          <w:sz w:val="28"/>
          <w:szCs w:val="28"/>
        </w:rPr>
      </w:pPr>
      <w:r>
        <w:rPr>
          <w:sz w:val="28"/>
          <w:szCs w:val="28"/>
        </w:rPr>
        <w:t xml:space="preserve">- 45 общеобразовательных учреждений, </w:t>
      </w:r>
    </w:p>
    <w:p w:rsidR="00FD0305" w:rsidRDefault="00FD0305" w:rsidP="00FD0305">
      <w:pPr>
        <w:pStyle w:val="justifyfull"/>
        <w:spacing w:before="0" w:beforeAutospacing="0" w:after="0" w:afterAutospacing="0"/>
        <w:ind w:firstLine="567"/>
        <w:rPr>
          <w:sz w:val="28"/>
          <w:szCs w:val="28"/>
        </w:rPr>
      </w:pPr>
      <w:r>
        <w:rPr>
          <w:sz w:val="28"/>
          <w:szCs w:val="28"/>
        </w:rPr>
        <w:t xml:space="preserve">- 70 учреждений дошкольного образования, </w:t>
      </w:r>
    </w:p>
    <w:p w:rsidR="00FD0305" w:rsidRDefault="00FD0305" w:rsidP="00FD0305">
      <w:pPr>
        <w:pStyle w:val="justifyfull"/>
        <w:spacing w:before="0" w:beforeAutospacing="0" w:after="0" w:afterAutospacing="0"/>
        <w:ind w:firstLine="567"/>
        <w:rPr>
          <w:sz w:val="28"/>
          <w:szCs w:val="28"/>
        </w:rPr>
      </w:pPr>
      <w:r>
        <w:rPr>
          <w:sz w:val="28"/>
          <w:szCs w:val="28"/>
        </w:rPr>
        <w:t>- 5 - дополнительного образования,</w:t>
      </w:r>
    </w:p>
    <w:p w:rsidR="00FD0305" w:rsidRDefault="00FD0305" w:rsidP="00FD0305">
      <w:pPr>
        <w:pStyle w:val="justifyfull"/>
        <w:spacing w:before="0" w:beforeAutospacing="0" w:after="0" w:afterAutospacing="0"/>
        <w:ind w:firstLine="567"/>
        <w:rPr>
          <w:sz w:val="28"/>
          <w:szCs w:val="28"/>
        </w:rPr>
      </w:pPr>
      <w:r>
        <w:rPr>
          <w:sz w:val="28"/>
          <w:szCs w:val="28"/>
        </w:rPr>
        <w:t>- 2 – другие первичные профсоюзные организации</w:t>
      </w:r>
    </w:p>
    <w:p w:rsidR="00FD0305" w:rsidRDefault="00FD0305" w:rsidP="00FD0305">
      <w:pPr>
        <w:pStyle w:val="justifyfull"/>
        <w:spacing w:before="0" w:beforeAutospacing="0" w:after="0" w:afterAutospacing="0"/>
        <w:ind w:firstLine="567"/>
        <w:rPr>
          <w:sz w:val="28"/>
          <w:szCs w:val="28"/>
        </w:rPr>
      </w:pPr>
      <w:r>
        <w:rPr>
          <w:sz w:val="28"/>
          <w:szCs w:val="28"/>
        </w:rPr>
        <w:t xml:space="preserve">Саранская городская организация насчитывает 5942 члена профсоюза. Количество членов профсоюза  составляет </w:t>
      </w:r>
      <w:r>
        <w:rPr>
          <w:b/>
          <w:sz w:val="28"/>
          <w:szCs w:val="28"/>
        </w:rPr>
        <w:t>82,9 %</w:t>
      </w:r>
      <w:r>
        <w:rPr>
          <w:sz w:val="28"/>
          <w:szCs w:val="28"/>
        </w:rPr>
        <w:t xml:space="preserve"> от количества работающих.</w:t>
      </w:r>
    </w:p>
    <w:p w:rsidR="00FD0305" w:rsidRDefault="00FD0305" w:rsidP="00FD0305">
      <w:pPr>
        <w:pStyle w:val="justifyfull"/>
        <w:spacing w:before="0" w:beforeAutospacing="0" w:after="0" w:afterAutospacing="0"/>
        <w:ind w:firstLine="567"/>
        <w:rPr>
          <w:sz w:val="28"/>
          <w:szCs w:val="28"/>
        </w:rPr>
      </w:pPr>
      <w:r>
        <w:rPr>
          <w:sz w:val="28"/>
          <w:szCs w:val="28"/>
        </w:rPr>
        <w:t>В результате целенаправленной работы по организационному укреплению организаций Профсоюза, усилению работы по мотивации профсоюзного членства  численность городской организации профсоюза стабильна.</w:t>
      </w:r>
    </w:p>
    <w:p w:rsidR="00FD0305" w:rsidRDefault="00FD0305" w:rsidP="00FD03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городского совета Профсоюза с первичными профсоюзными организациями учреждений  образования осуществляется в соответствии с планом работы городского совета. Вопросы, касающиеся проблем работников  учреждений  образования, регулярно вносятся на рассмотрение совета Профсоюза. Под постоянным контролем находятся вопросы оплаты труда работников, назначения досрочной пенсии, правильности заполнения трудовых книжек и др. </w:t>
      </w:r>
    </w:p>
    <w:p w:rsidR="00FD0305" w:rsidRDefault="00FD0305" w:rsidP="00FD0305">
      <w:pPr>
        <w:pStyle w:val="p4"/>
        <w:spacing w:before="0" w:beforeAutospacing="0" w:after="0" w:afterAutospacing="0"/>
        <w:ind w:firstLine="567"/>
        <w:jc w:val="both"/>
        <w:rPr>
          <w:sz w:val="28"/>
          <w:szCs w:val="28"/>
        </w:rPr>
      </w:pPr>
      <w:r>
        <w:rPr>
          <w:sz w:val="28"/>
          <w:szCs w:val="28"/>
        </w:rPr>
        <w:t xml:space="preserve">Городской совет  Профсоюза осуществляет активное взаимодействие </w:t>
      </w:r>
      <w:r>
        <w:rPr>
          <w:rStyle w:val="s2"/>
          <w:sz w:val="28"/>
          <w:szCs w:val="28"/>
        </w:rPr>
        <w:t>с городским Управлением образования г.о. Саранск,  Министерством образования РМ</w:t>
      </w:r>
      <w:r>
        <w:rPr>
          <w:sz w:val="28"/>
          <w:szCs w:val="28"/>
        </w:rPr>
        <w:t xml:space="preserve">, регулярно принимает участие в комиссиях разного уровня:  </w:t>
      </w:r>
    </w:p>
    <w:p w:rsidR="00FD0305" w:rsidRDefault="00FD0305" w:rsidP="00FD0305">
      <w:pPr>
        <w:pStyle w:val="p4"/>
        <w:spacing w:before="0" w:beforeAutospacing="0" w:after="0" w:afterAutospacing="0"/>
        <w:ind w:firstLine="567"/>
        <w:jc w:val="both"/>
        <w:rPr>
          <w:sz w:val="28"/>
          <w:szCs w:val="28"/>
        </w:rPr>
      </w:pPr>
      <w:r>
        <w:rPr>
          <w:sz w:val="28"/>
          <w:szCs w:val="28"/>
        </w:rPr>
        <w:t>- Коллегии городского Управления образования;</w:t>
      </w:r>
    </w:p>
    <w:p w:rsidR="00FD0305" w:rsidRDefault="00FD0305" w:rsidP="00FD0305">
      <w:pPr>
        <w:pStyle w:val="p4"/>
        <w:spacing w:before="0" w:beforeAutospacing="0" w:after="0" w:afterAutospacing="0"/>
        <w:ind w:firstLine="567"/>
        <w:rPr>
          <w:sz w:val="28"/>
          <w:szCs w:val="28"/>
        </w:rPr>
      </w:pPr>
      <w:r>
        <w:rPr>
          <w:sz w:val="28"/>
          <w:szCs w:val="28"/>
        </w:rPr>
        <w:t>- наградной комиссии ГУО;</w:t>
      </w:r>
    </w:p>
    <w:p w:rsidR="00FD0305" w:rsidRDefault="00FD0305" w:rsidP="00FD0305">
      <w:pPr>
        <w:pStyle w:val="p4"/>
        <w:spacing w:before="0" w:beforeAutospacing="0" w:after="0" w:afterAutospacing="0"/>
        <w:ind w:firstLine="567"/>
        <w:rPr>
          <w:sz w:val="28"/>
          <w:szCs w:val="28"/>
        </w:rPr>
      </w:pPr>
      <w:r>
        <w:rPr>
          <w:sz w:val="28"/>
          <w:szCs w:val="28"/>
        </w:rPr>
        <w:t>- городской аттестационной комиссии.</w:t>
      </w:r>
    </w:p>
    <w:p w:rsidR="00FD0305" w:rsidRDefault="00FD0305" w:rsidP="00FD0305">
      <w:pPr>
        <w:pStyle w:val="justifyfull"/>
        <w:spacing w:before="0" w:beforeAutospacing="0" w:after="0" w:afterAutospacing="0"/>
        <w:ind w:firstLine="567"/>
        <w:rPr>
          <w:sz w:val="28"/>
          <w:szCs w:val="28"/>
        </w:rPr>
      </w:pPr>
      <w:r>
        <w:rPr>
          <w:sz w:val="28"/>
          <w:szCs w:val="28"/>
        </w:rPr>
        <w:t>Кроме того с управлением образования ведется совместная целенаправленная работа  по определению лучших учителей и школ на гранты Президента России, Главы РМ и Главы Администрации г.о</w:t>
      </w:r>
      <w:proofErr w:type="gramStart"/>
      <w:r>
        <w:rPr>
          <w:sz w:val="28"/>
          <w:szCs w:val="28"/>
        </w:rPr>
        <w:t>.С</w:t>
      </w:r>
      <w:proofErr w:type="gramEnd"/>
      <w:r>
        <w:rPr>
          <w:sz w:val="28"/>
          <w:szCs w:val="28"/>
        </w:rPr>
        <w:t>аранск. Члены городского совета  и штатные работники ежегодно принимают участие в качестве общественных наблюдателей на ГИА и ЕГЭ. Планомерно осуществляется обучение профсоюзных кадров и актива.</w:t>
      </w:r>
    </w:p>
    <w:p w:rsidR="00FD0305" w:rsidRDefault="00FD0305" w:rsidP="00FD0305">
      <w:pPr>
        <w:pStyle w:val="p4"/>
        <w:spacing w:before="0" w:beforeAutospacing="0" w:after="0" w:afterAutospacing="0"/>
        <w:ind w:firstLine="567"/>
        <w:rPr>
          <w:sz w:val="28"/>
          <w:szCs w:val="28"/>
        </w:rPr>
      </w:pPr>
      <w:r>
        <w:rPr>
          <w:sz w:val="28"/>
          <w:szCs w:val="28"/>
        </w:rPr>
        <w:t>Тематика вопросов, рассматриваемых на заседаниях выборных профсоюзных органов, определяется уставными задачами, актуальностью изменений, происходящих в отрасли, и др.</w:t>
      </w:r>
    </w:p>
    <w:p w:rsidR="00FD0305" w:rsidRDefault="00FD0305" w:rsidP="00FD0305">
      <w:pPr>
        <w:pStyle w:val="justifyfull"/>
        <w:spacing w:before="0" w:beforeAutospacing="0" w:after="0" w:afterAutospacing="0"/>
        <w:ind w:firstLine="567"/>
        <w:rPr>
          <w:sz w:val="28"/>
          <w:szCs w:val="28"/>
        </w:rPr>
      </w:pPr>
      <w:r>
        <w:rPr>
          <w:sz w:val="28"/>
          <w:szCs w:val="28"/>
        </w:rPr>
        <w:t>В целях совершенствования работы по мотивации профсоюзного членства городской организацией были определены следующие приоритеты:</w:t>
      </w:r>
    </w:p>
    <w:p w:rsidR="00FD0305" w:rsidRDefault="00FD0305" w:rsidP="00FD0305">
      <w:pPr>
        <w:pStyle w:val="justifyfull"/>
        <w:spacing w:before="0" w:beforeAutospacing="0" w:after="0" w:afterAutospacing="0"/>
        <w:ind w:firstLine="567"/>
        <w:rPr>
          <w:sz w:val="28"/>
          <w:szCs w:val="28"/>
        </w:rPr>
      </w:pPr>
      <w:r>
        <w:rPr>
          <w:sz w:val="28"/>
          <w:szCs w:val="28"/>
        </w:rPr>
        <w:t>· обучение профсоюзного актива;</w:t>
      </w:r>
    </w:p>
    <w:p w:rsidR="00FD0305" w:rsidRDefault="00FD0305" w:rsidP="00FD0305">
      <w:pPr>
        <w:pStyle w:val="justifyfull"/>
        <w:spacing w:before="0" w:beforeAutospacing="0" w:after="0" w:afterAutospacing="0"/>
        <w:ind w:firstLine="567"/>
        <w:rPr>
          <w:sz w:val="28"/>
          <w:szCs w:val="28"/>
        </w:rPr>
      </w:pPr>
      <w:r>
        <w:rPr>
          <w:sz w:val="28"/>
          <w:szCs w:val="28"/>
        </w:rPr>
        <w:lastRenderedPageBreak/>
        <w:t>· информирование членов Профсоюза о деятельности выборных органов всех уровней – от ЦС профсоюза до профсоюзного комитета образовательного учреждения;</w:t>
      </w:r>
    </w:p>
    <w:p w:rsidR="00FD0305" w:rsidRDefault="00FD0305" w:rsidP="00FD0305">
      <w:pPr>
        <w:pStyle w:val="justifyfull"/>
        <w:spacing w:before="0" w:beforeAutospacing="0" w:after="0" w:afterAutospacing="0"/>
        <w:ind w:firstLine="567"/>
        <w:rPr>
          <w:sz w:val="28"/>
          <w:szCs w:val="28"/>
        </w:rPr>
      </w:pPr>
      <w:r>
        <w:rPr>
          <w:sz w:val="28"/>
          <w:szCs w:val="28"/>
        </w:rPr>
        <w:t>· совершенствование финансовой работы, ориентация профсоюзных организаций на обеспечение более эффективного и рационального расходования профсоюзных средств.</w:t>
      </w:r>
    </w:p>
    <w:p w:rsidR="00FD0305" w:rsidRDefault="00FD0305" w:rsidP="00FD0305">
      <w:pPr>
        <w:pStyle w:val="justifyfull"/>
        <w:spacing w:before="0" w:beforeAutospacing="0" w:after="0" w:afterAutospacing="0"/>
        <w:ind w:firstLine="567"/>
        <w:rPr>
          <w:sz w:val="28"/>
          <w:szCs w:val="28"/>
        </w:rPr>
      </w:pPr>
      <w:r>
        <w:rPr>
          <w:sz w:val="28"/>
          <w:szCs w:val="28"/>
        </w:rPr>
        <w:t>·  сохранение и расширение трудовых прав и гарантий, создание условий для социальной защищенности работающих в отрасли;</w:t>
      </w:r>
    </w:p>
    <w:p w:rsidR="00FD0305" w:rsidRDefault="00FD0305" w:rsidP="00FD0305">
      <w:pPr>
        <w:pStyle w:val="justifyfull"/>
        <w:spacing w:before="0" w:beforeAutospacing="0" w:after="0" w:afterAutospacing="0"/>
        <w:ind w:firstLine="567"/>
        <w:rPr>
          <w:sz w:val="28"/>
          <w:szCs w:val="28"/>
        </w:rPr>
      </w:pPr>
      <w:r>
        <w:rPr>
          <w:sz w:val="28"/>
          <w:szCs w:val="28"/>
        </w:rPr>
        <w:t>·  повышение роли и значимости трудовых договоров, искоренении формализма при их заключении;</w:t>
      </w:r>
    </w:p>
    <w:p w:rsidR="00FD0305" w:rsidRDefault="00FD0305" w:rsidP="00FD0305">
      <w:pPr>
        <w:pStyle w:val="justifyfull"/>
        <w:spacing w:before="0" w:beforeAutospacing="0" w:after="0" w:afterAutospacing="0"/>
        <w:ind w:firstLine="567"/>
        <w:rPr>
          <w:sz w:val="28"/>
          <w:szCs w:val="28"/>
        </w:rPr>
      </w:pPr>
      <w:r>
        <w:rPr>
          <w:sz w:val="28"/>
          <w:szCs w:val="28"/>
        </w:rPr>
        <w:t>·  совместные действия с председателями первичных профсоюзных  организаций по предупреждению нарушений работодателями правовых норм, усиление их ответственности за соблюдение трудового законодательства, коллективных и трудовых договоров, прав Профсоюза.</w:t>
      </w:r>
    </w:p>
    <w:p w:rsidR="00FD0305" w:rsidRDefault="00FD0305" w:rsidP="00FD0305">
      <w:pPr>
        <w:pStyle w:val="justifyfull"/>
        <w:spacing w:before="0" w:beforeAutospacing="0" w:after="0" w:afterAutospacing="0"/>
        <w:ind w:firstLine="567"/>
        <w:rPr>
          <w:sz w:val="28"/>
          <w:szCs w:val="28"/>
        </w:rPr>
      </w:pPr>
      <w:r>
        <w:rPr>
          <w:sz w:val="28"/>
          <w:szCs w:val="28"/>
        </w:rPr>
        <w:t xml:space="preserve">Необходимо отметить, что в последние годы, в защите социально-трудовых интересов работников отрасли заметно возросла роль коллективных договоров. Во всех </w:t>
      </w:r>
      <w:proofErr w:type="spellStart"/>
      <w:r>
        <w:rPr>
          <w:sz w:val="28"/>
          <w:szCs w:val="28"/>
        </w:rPr>
        <w:t>первичках</w:t>
      </w:r>
      <w:proofErr w:type="spellEnd"/>
      <w:r>
        <w:rPr>
          <w:sz w:val="28"/>
          <w:szCs w:val="28"/>
        </w:rPr>
        <w:t xml:space="preserve"> они заключены. Председателям первичных профсоюзных организаций предоставляется макет коллективного договора, в котором нашим правовым инспектором труда разработаны дополнительные социальные гарантии и льготы для членов профсоюза.</w:t>
      </w:r>
    </w:p>
    <w:p w:rsidR="00FD0305" w:rsidRDefault="00FD0305" w:rsidP="00FD0305">
      <w:pPr>
        <w:pStyle w:val="justifyfull"/>
        <w:spacing w:before="0" w:beforeAutospacing="0" w:after="0" w:afterAutospacing="0"/>
        <w:ind w:firstLine="567"/>
        <w:rPr>
          <w:sz w:val="28"/>
          <w:szCs w:val="28"/>
        </w:rPr>
      </w:pPr>
      <w:r>
        <w:rPr>
          <w:sz w:val="28"/>
          <w:szCs w:val="28"/>
        </w:rPr>
        <w:t xml:space="preserve">К коллективным договорам в обязательном порядке прилагаются   положения об установлении </w:t>
      </w:r>
      <w:proofErr w:type="gramStart"/>
      <w:r>
        <w:rPr>
          <w:sz w:val="28"/>
          <w:szCs w:val="28"/>
        </w:rPr>
        <w:t>размеров оплаты труда</w:t>
      </w:r>
      <w:proofErr w:type="gramEnd"/>
      <w:r>
        <w:rPr>
          <w:sz w:val="28"/>
          <w:szCs w:val="28"/>
        </w:rPr>
        <w:t>, положения о стимулирующих выплатах с критериями, соглашения по охране труда, правила внутреннего трудового распорядка и др.</w:t>
      </w:r>
    </w:p>
    <w:p w:rsidR="00FD0305" w:rsidRDefault="00FD0305" w:rsidP="00FD0305">
      <w:pPr>
        <w:pStyle w:val="justifyfull"/>
        <w:spacing w:before="0" w:beforeAutospacing="0" w:after="0" w:afterAutospacing="0"/>
        <w:ind w:firstLine="567"/>
        <w:rPr>
          <w:sz w:val="28"/>
          <w:szCs w:val="28"/>
        </w:rPr>
      </w:pPr>
      <w:r>
        <w:rPr>
          <w:sz w:val="28"/>
          <w:szCs w:val="28"/>
        </w:rPr>
        <w:t>Городская</w:t>
      </w:r>
      <w:r>
        <w:rPr>
          <w:rStyle w:val="s3"/>
          <w:sz w:val="28"/>
          <w:szCs w:val="28"/>
        </w:rPr>
        <w:t xml:space="preserve"> организация Профсоюза оказывает практическую помощь первичным профсоюзным организациям учреждений образования  </w:t>
      </w:r>
      <w:r>
        <w:rPr>
          <w:rStyle w:val="s5"/>
          <w:sz w:val="28"/>
          <w:szCs w:val="28"/>
        </w:rPr>
        <w:t>по правовым вопросам</w:t>
      </w:r>
      <w:r>
        <w:rPr>
          <w:rStyle w:val="s3"/>
          <w:sz w:val="28"/>
          <w:szCs w:val="28"/>
        </w:rPr>
        <w:t xml:space="preserve">. </w:t>
      </w:r>
      <w:r>
        <w:rPr>
          <w:sz w:val="28"/>
          <w:szCs w:val="28"/>
        </w:rPr>
        <w:t xml:space="preserve">Правовая помощь оказывается при разработке и принятии локальных нормативных актов в образовательных учреждениях, разработке и заключении коллективных договоров. </w:t>
      </w:r>
    </w:p>
    <w:p w:rsidR="00FD0305" w:rsidRDefault="00FD0305" w:rsidP="00FD0305">
      <w:pPr>
        <w:pStyle w:val="p7"/>
        <w:spacing w:before="0" w:beforeAutospacing="0" w:after="0" w:afterAutospacing="0"/>
        <w:ind w:firstLine="567"/>
        <w:jc w:val="both"/>
        <w:rPr>
          <w:sz w:val="28"/>
          <w:szCs w:val="28"/>
        </w:rPr>
      </w:pPr>
      <w:r>
        <w:rPr>
          <w:sz w:val="28"/>
          <w:szCs w:val="28"/>
        </w:rPr>
        <w:t>Правовой инспектор труда  городской  организации постоянно ведет юридические консультации для председателей профсоюзных организаций и членов Профсоюза, работающих в учреждениях  образования по вопросам применения действующего законодательства.</w:t>
      </w:r>
    </w:p>
    <w:p w:rsidR="00FD0305" w:rsidRDefault="00FD0305" w:rsidP="00FD0305">
      <w:pPr>
        <w:pStyle w:val="justifyfull"/>
        <w:spacing w:before="0" w:beforeAutospacing="0" w:after="0" w:afterAutospacing="0"/>
        <w:ind w:firstLine="567"/>
        <w:rPr>
          <w:sz w:val="18"/>
          <w:szCs w:val="18"/>
        </w:rPr>
      </w:pPr>
      <w:r>
        <w:rPr>
          <w:sz w:val="28"/>
          <w:szCs w:val="28"/>
        </w:rPr>
        <w:t xml:space="preserve">Правовая инспекция городской организации Профсоюза периодически проводит комплексные и тематические проверки по соблюдению действующего законодательства в учреждениях  образования совместно с </w:t>
      </w:r>
      <w:proofErr w:type="spellStart"/>
      <w:r>
        <w:rPr>
          <w:sz w:val="28"/>
          <w:szCs w:val="28"/>
        </w:rPr>
        <w:t>Рострудинспекцией</w:t>
      </w:r>
      <w:proofErr w:type="spellEnd"/>
      <w:r>
        <w:rPr>
          <w:sz w:val="28"/>
          <w:szCs w:val="28"/>
        </w:rPr>
        <w:t xml:space="preserve"> и Прокуратурой РМ. Результаты проверок рассматриваются на заседаниях совета  организации  профсоюза и доводятся</w:t>
      </w:r>
      <w:r>
        <w:rPr>
          <w:color w:val="FF0000"/>
          <w:sz w:val="28"/>
          <w:szCs w:val="28"/>
        </w:rPr>
        <w:t xml:space="preserve"> </w:t>
      </w:r>
      <w:r>
        <w:rPr>
          <w:sz w:val="28"/>
          <w:szCs w:val="28"/>
        </w:rPr>
        <w:t>до сведения всех профсоюзных организаций. Проводятся проверки поступающих в городскую организацию жалоб членов Профсоюза, работающих в учреждениях образования города.</w:t>
      </w:r>
    </w:p>
    <w:p w:rsidR="00FD0305" w:rsidRDefault="00FD0305" w:rsidP="00FD0305">
      <w:pPr>
        <w:pStyle w:val="justifyfull"/>
        <w:spacing w:before="0" w:beforeAutospacing="0" w:after="0" w:afterAutospacing="0"/>
        <w:ind w:firstLine="567"/>
        <w:rPr>
          <w:sz w:val="28"/>
          <w:szCs w:val="28"/>
        </w:rPr>
      </w:pPr>
      <w:r>
        <w:rPr>
          <w:sz w:val="28"/>
          <w:szCs w:val="28"/>
        </w:rPr>
        <w:t xml:space="preserve">В последние годы много недоразумений возникают у педагогов с пенсионным фондом при начислении трудового стажа, (со списками должностей, наименованиями образовательных учреждений, по должности старшей пионервожатой, логопеда и др.) дающего право на досрочную </w:t>
      </w:r>
      <w:r>
        <w:rPr>
          <w:sz w:val="28"/>
          <w:szCs w:val="28"/>
        </w:rPr>
        <w:lastRenderedPageBreak/>
        <w:t>трудовую пенсию. Работники образования ищут защиту в профсоюзах, но порой бывают вынуждены обращаться в судебные органы (к счастью, в большинстве случаев, решения суда принимаются в пользу пострадавшего).</w:t>
      </w:r>
    </w:p>
    <w:p w:rsidR="00FD0305" w:rsidRDefault="00FD0305" w:rsidP="00FD0305">
      <w:pPr>
        <w:pStyle w:val="msonormalbullet1gif"/>
        <w:spacing w:after="0" w:afterAutospacing="0"/>
        <w:ind w:firstLine="567"/>
        <w:contextualSpacing/>
        <w:jc w:val="both"/>
        <w:rPr>
          <w:sz w:val="28"/>
          <w:szCs w:val="28"/>
        </w:rPr>
      </w:pPr>
      <w:r>
        <w:rPr>
          <w:sz w:val="28"/>
          <w:szCs w:val="28"/>
        </w:rPr>
        <w:t>За 2017-2018 г. было 2085 обращения, из них:</w:t>
      </w:r>
    </w:p>
    <w:p w:rsidR="00FD0305" w:rsidRDefault="00FD0305" w:rsidP="00FD0305">
      <w:pPr>
        <w:pStyle w:val="msonormalbullet2gif"/>
        <w:spacing w:after="0" w:afterAutospacing="0"/>
        <w:ind w:firstLine="567"/>
        <w:contextualSpacing/>
        <w:jc w:val="both"/>
        <w:rPr>
          <w:sz w:val="28"/>
          <w:szCs w:val="28"/>
        </w:rPr>
      </w:pPr>
      <w:r>
        <w:rPr>
          <w:sz w:val="28"/>
          <w:szCs w:val="28"/>
        </w:rPr>
        <w:t>- по трудовому законодательству – 547;</w:t>
      </w:r>
    </w:p>
    <w:p w:rsidR="00FD0305" w:rsidRDefault="00FD0305" w:rsidP="00FD0305">
      <w:pPr>
        <w:pStyle w:val="msonormalbullet2gif"/>
        <w:spacing w:after="0" w:afterAutospacing="0"/>
        <w:ind w:firstLine="567"/>
        <w:contextualSpacing/>
        <w:jc w:val="both"/>
        <w:rPr>
          <w:sz w:val="28"/>
          <w:szCs w:val="28"/>
        </w:rPr>
      </w:pPr>
      <w:r>
        <w:rPr>
          <w:sz w:val="28"/>
          <w:szCs w:val="28"/>
        </w:rPr>
        <w:t>- по пенсионному обеспечению – 174;</w:t>
      </w:r>
    </w:p>
    <w:p w:rsidR="00FD0305" w:rsidRDefault="00FD0305" w:rsidP="00FD0305">
      <w:pPr>
        <w:pStyle w:val="msonormalbullet2gif"/>
        <w:spacing w:after="0" w:afterAutospacing="0"/>
        <w:ind w:firstLine="567"/>
        <w:contextualSpacing/>
        <w:jc w:val="both"/>
        <w:rPr>
          <w:sz w:val="28"/>
          <w:szCs w:val="28"/>
        </w:rPr>
      </w:pPr>
      <w:r>
        <w:rPr>
          <w:sz w:val="28"/>
          <w:szCs w:val="28"/>
        </w:rPr>
        <w:t>- по заключению коллективного договора – 122;</w:t>
      </w:r>
    </w:p>
    <w:p w:rsidR="00FD0305" w:rsidRDefault="00FD0305" w:rsidP="00FD0305">
      <w:pPr>
        <w:pStyle w:val="msonormalbullet2gif"/>
        <w:spacing w:after="0" w:afterAutospacing="0"/>
        <w:ind w:firstLine="567"/>
        <w:contextualSpacing/>
        <w:jc w:val="both"/>
        <w:rPr>
          <w:sz w:val="28"/>
          <w:szCs w:val="28"/>
        </w:rPr>
      </w:pPr>
      <w:r>
        <w:rPr>
          <w:sz w:val="28"/>
          <w:szCs w:val="28"/>
        </w:rPr>
        <w:t>О присвоении звания «Ветеран труда» - 1;</w:t>
      </w:r>
    </w:p>
    <w:p w:rsidR="00FD0305" w:rsidRDefault="00FD0305" w:rsidP="00FD0305">
      <w:pPr>
        <w:pStyle w:val="msonormalbullet3gif"/>
        <w:spacing w:after="0" w:afterAutospacing="0"/>
        <w:ind w:firstLine="567"/>
        <w:contextualSpacing/>
        <w:jc w:val="both"/>
        <w:rPr>
          <w:sz w:val="28"/>
          <w:szCs w:val="28"/>
        </w:rPr>
      </w:pPr>
      <w:r>
        <w:rPr>
          <w:sz w:val="28"/>
          <w:szCs w:val="28"/>
        </w:rPr>
        <w:t>- по разным вопросам – 1334.</w:t>
      </w:r>
    </w:p>
    <w:p w:rsidR="00FD0305" w:rsidRDefault="00FD0305" w:rsidP="00FD0305">
      <w:pPr>
        <w:pStyle w:val="justifyfull"/>
        <w:spacing w:before="0" w:beforeAutospacing="0" w:after="0" w:afterAutospacing="0"/>
        <w:ind w:firstLine="567"/>
        <w:rPr>
          <w:sz w:val="28"/>
          <w:szCs w:val="28"/>
        </w:rPr>
      </w:pPr>
      <w:r>
        <w:rPr>
          <w:sz w:val="28"/>
          <w:szCs w:val="28"/>
        </w:rPr>
        <w:t>Главная наша задача – поддержать человека при аттестации, при составлении графика работы, отпусков, расписания уроков, распределении учебной нагрузки.</w:t>
      </w:r>
    </w:p>
    <w:p w:rsidR="00FD0305" w:rsidRDefault="00FD0305" w:rsidP="00FD0305">
      <w:pPr>
        <w:pStyle w:val="justifyfull"/>
        <w:spacing w:before="0" w:beforeAutospacing="0" w:after="0" w:afterAutospacing="0"/>
        <w:ind w:firstLine="567"/>
        <w:rPr>
          <w:sz w:val="28"/>
          <w:szCs w:val="28"/>
        </w:rPr>
      </w:pPr>
      <w:r>
        <w:rPr>
          <w:sz w:val="28"/>
          <w:szCs w:val="28"/>
        </w:rPr>
        <w:t>Встречаясь с  коллективами образовательных учреждений с целью увеличения профсоюзного членства первичных профсоюзных организаций, нередко можно услышать вопрос: «Зачем нам нужен Профсоюз?»</w:t>
      </w:r>
    </w:p>
    <w:p w:rsidR="00FD0305" w:rsidRDefault="00FD0305" w:rsidP="00FD0305">
      <w:pPr>
        <w:pStyle w:val="justifyfull"/>
        <w:spacing w:before="0" w:beforeAutospacing="0" w:after="0" w:afterAutospacing="0"/>
        <w:ind w:firstLine="567"/>
        <w:rPr>
          <w:sz w:val="28"/>
          <w:szCs w:val="28"/>
        </w:rPr>
      </w:pPr>
      <w:r>
        <w:rPr>
          <w:sz w:val="28"/>
          <w:szCs w:val="28"/>
        </w:rPr>
        <w:t>Это борьба за пенсию по выслуге лет, за сохранение оплаты коммунальных услуг сельским учителям,  зарплата и доплаты на местном уровне, правовая защита,  солидарность и коллективные действия,  решение социальных проблем, оплата медицинских осмотров работников образования – ежедневные вопросы городского совета Профсоюза.</w:t>
      </w:r>
    </w:p>
    <w:p w:rsidR="00FD0305" w:rsidRDefault="00FD0305" w:rsidP="00FD0305">
      <w:pPr>
        <w:pStyle w:val="justifyfull"/>
        <w:spacing w:before="0" w:beforeAutospacing="0" w:after="0" w:afterAutospacing="0"/>
        <w:ind w:firstLine="567"/>
        <w:rPr>
          <w:sz w:val="28"/>
          <w:szCs w:val="28"/>
        </w:rPr>
      </w:pPr>
      <w:r>
        <w:rPr>
          <w:sz w:val="28"/>
          <w:szCs w:val="28"/>
        </w:rPr>
        <w:t xml:space="preserve">Городская организация Профсоюза в своей деятельности по отстаиванию социально-экономических прав и гарантий работников образования постоянно взаимодействует с республиканской организацией Профсоюза. </w:t>
      </w:r>
    </w:p>
    <w:p w:rsidR="00FD0305" w:rsidRDefault="00FD0305" w:rsidP="00FD0305">
      <w:pPr>
        <w:pStyle w:val="justifyfull"/>
        <w:spacing w:before="0" w:beforeAutospacing="0" w:after="0" w:afterAutospacing="0"/>
        <w:ind w:firstLine="567"/>
        <w:rPr>
          <w:sz w:val="28"/>
          <w:szCs w:val="28"/>
        </w:rPr>
      </w:pPr>
      <w:r>
        <w:rPr>
          <w:sz w:val="28"/>
          <w:szCs w:val="28"/>
        </w:rPr>
        <w:t>Придавая большое значение улучшению условий труда и здоровья работников,  городская организация уделяет этому направлению работы пристальное внимание.</w:t>
      </w:r>
    </w:p>
    <w:p w:rsidR="00FD0305" w:rsidRDefault="00FD0305" w:rsidP="00FD0305">
      <w:pPr>
        <w:pStyle w:val="justifyfull"/>
        <w:spacing w:before="0" w:beforeAutospacing="0" w:after="0" w:afterAutospacing="0"/>
        <w:ind w:firstLine="567"/>
        <w:rPr>
          <w:sz w:val="28"/>
          <w:szCs w:val="28"/>
        </w:rPr>
      </w:pPr>
      <w:r>
        <w:rPr>
          <w:sz w:val="28"/>
          <w:szCs w:val="28"/>
        </w:rPr>
        <w:t xml:space="preserve">По приемке школ к новому учебному году приказом управления образования администрации г.о. Саранск были созданы комиссии с обязательным участием председателя городского профсоюза образования, которые провели обследование во всех образовательных учреждениях города. Решением комиссий во все ОУ получили разрешение на эксплуатацию в новом учебном году. </w:t>
      </w:r>
    </w:p>
    <w:p w:rsidR="00FD0305" w:rsidRDefault="00FD0305" w:rsidP="00FD0305">
      <w:pPr>
        <w:pStyle w:val="justifyfull"/>
        <w:spacing w:before="0" w:beforeAutospacing="0" w:after="0" w:afterAutospacing="0"/>
        <w:ind w:firstLine="567"/>
        <w:rPr>
          <w:sz w:val="28"/>
          <w:szCs w:val="28"/>
        </w:rPr>
      </w:pPr>
      <w:r>
        <w:rPr>
          <w:sz w:val="28"/>
          <w:szCs w:val="28"/>
        </w:rPr>
        <w:t xml:space="preserve">В городской организации профсоюза ведется обучение председателей первичных организаций. Проходят семинары. В программу обязательно включаются вопросы трудового законодательства. Тематика подбирается, исходя из обращений в городской совет  и профкомы образовательных учреждений. Для вновь избранных председателей проводятся индивидуальные консультации. Актуальные встречи профактива со специалистами различных государственных служб. </w:t>
      </w:r>
    </w:p>
    <w:p w:rsidR="00FD0305" w:rsidRDefault="00FD0305" w:rsidP="00FD0305">
      <w:pPr>
        <w:pStyle w:val="justifyfull"/>
        <w:spacing w:before="0" w:beforeAutospacing="0" w:after="120" w:afterAutospacing="0"/>
        <w:ind w:firstLine="567"/>
        <w:rPr>
          <w:sz w:val="28"/>
          <w:szCs w:val="28"/>
        </w:rPr>
      </w:pPr>
      <w:r>
        <w:rPr>
          <w:sz w:val="28"/>
          <w:szCs w:val="28"/>
        </w:rPr>
        <w:t>В 2017-2018г</w:t>
      </w:r>
      <w:proofErr w:type="gramStart"/>
      <w:r>
        <w:rPr>
          <w:sz w:val="28"/>
          <w:szCs w:val="28"/>
        </w:rPr>
        <w:t>.п</w:t>
      </w:r>
      <w:proofErr w:type="gramEnd"/>
      <w:r>
        <w:rPr>
          <w:sz w:val="28"/>
          <w:szCs w:val="28"/>
        </w:rPr>
        <w:t xml:space="preserve">родолжается реализация программы «Оздоровление», по которой члены профсоюза могут поправить свое здоровье не только в </w:t>
      </w:r>
      <w:r>
        <w:rPr>
          <w:sz w:val="28"/>
          <w:szCs w:val="28"/>
        </w:rPr>
        <w:lastRenderedPageBreak/>
        <w:t>санатории «Саранский», но и в здравницах России, ближнего и дальнего зарубежья по программе «</w:t>
      </w:r>
      <w:proofErr w:type="spellStart"/>
      <w:r>
        <w:rPr>
          <w:sz w:val="28"/>
          <w:szCs w:val="28"/>
        </w:rPr>
        <w:t>Профкурорт</w:t>
      </w:r>
      <w:proofErr w:type="spellEnd"/>
      <w:r>
        <w:rPr>
          <w:sz w:val="28"/>
          <w:szCs w:val="28"/>
        </w:rPr>
        <w:t>» с 20% скидкой. За истекший период курсовки в санаторий «Саранский» получили 145 член профсоюза, по программе «</w:t>
      </w:r>
      <w:proofErr w:type="spellStart"/>
      <w:r>
        <w:rPr>
          <w:sz w:val="28"/>
          <w:szCs w:val="28"/>
        </w:rPr>
        <w:t>Профкурорт</w:t>
      </w:r>
      <w:proofErr w:type="spellEnd"/>
      <w:r>
        <w:rPr>
          <w:sz w:val="28"/>
          <w:szCs w:val="28"/>
        </w:rPr>
        <w:t>» 169 членов профсоюза.</w:t>
      </w:r>
    </w:p>
    <w:p w:rsidR="00FD0305" w:rsidRDefault="00FD0305" w:rsidP="00FD0305">
      <w:pPr>
        <w:tabs>
          <w:tab w:val="left" w:pos="851"/>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череде изменений в системе образования не отходит на второй план проблема кадрового потенциала. На повышение престижа педагогической профессии и закрепления молодежи в сфере образования направлены программы, разрабатываемые органами власти всех уровней.</w:t>
      </w:r>
      <w:r>
        <w:rPr>
          <w:rFonts w:ascii="Times New Roman" w:hAnsi="Times New Roman" w:cs="Times New Roman"/>
          <w:sz w:val="28"/>
          <w:szCs w:val="28"/>
        </w:rPr>
        <w:br/>
        <w:t>Постепенно увеличивается оплата  труда, реализуются меры  социальной поддержки  молодых специалистов. Чтобы профессиональный дебют состоялся, а позже перерос в настоящую педагогическую карьеру, в любимое дело, одних действий «сверху» недостаточно.  Многое зависит от того, как примут начинающего  учителя или воспитателя, чем ему помогут. Нам хотелось бы при активной поддержке руководства  управления образования создать молодежную ассоциацию, для удовлетворения потребности начинающих учителей в совершенствовании    знаний, умений и навыков, для общения, создания дружеской, деловой, интересной, по- настоящему молодежной среды. Первые действия в этом направлении мы уже предприняли.</w:t>
      </w:r>
    </w:p>
    <w:p w:rsidR="00FD0305" w:rsidRDefault="00FD0305" w:rsidP="00FD0305">
      <w:pPr>
        <w:pStyle w:val="msonormalbullet2gif"/>
        <w:spacing w:after="0" w:afterAutospacing="0"/>
        <w:ind w:firstLine="567"/>
        <w:contextualSpacing/>
        <w:jc w:val="both"/>
        <w:rPr>
          <w:sz w:val="28"/>
          <w:szCs w:val="28"/>
        </w:rPr>
      </w:pPr>
      <w:r>
        <w:rPr>
          <w:sz w:val="28"/>
          <w:szCs w:val="28"/>
        </w:rPr>
        <w:t>Ежегодно сумма материальной помощи и стимулирования составляет в среднем 30% от бюджета Саранской городской  профорганизации. Конечно,  хотелось бы материальную помощь и премии в связи с памятными датами  оказывать в больших  размерах,  но средства профорганизации пока не позволяют это сделать.  Стимулирование педагогов - членов профсоюза, осуществляется и через премирование  за участие в  профессиональных  конкурсах «Учитель года», «Воспитатель года», «Педагогический марафон»,  «Лучшая первичная профсоюзная организация» и др.</w:t>
      </w:r>
    </w:p>
    <w:p w:rsidR="00FD0305" w:rsidRDefault="00FD0305" w:rsidP="00FD0305">
      <w:pPr>
        <w:pStyle w:val="msonormalbullet2gif"/>
        <w:spacing w:after="0" w:afterAutospacing="0"/>
        <w:ind w:firstLine="567"/>
        <w:contextualSpacing/>
        <w:jc w:val="both"/>
        <w:rPr>
          <w:sz w:val="28"/>
          <w:szCs w:val="28"/>
        </w:rPr>
      </w:pPr>
      <w:r>
        <w:rPr>
          <w:sz w:val="28"/>
          <w:szCs w:val="28"/>
        </w:rPr>
        <w:t xml:space="preserve">На проведение культурно-массовых и спортивных мероприятия тратится в среднем 25% профсоюзных денег. Ежегодно проводятся смотр художественной самодеятельности, в котором принимают участие более 300 работников образования, Спартакиада по 6 видам спорта, в которой принимают участие свыше 350 членов профсоюза, туристический слет. </w:t>
      </w:r>
    </w:p>
    <w:p w:rsidR="00FD0305" w:rsidRDefault="00FD0305" w:rsidP="00FD0305">
      <w:pPr>
        <w:pStyle w:val="msonormalbullet2gif"/>
        <w:spacing w:after="0" w:afterAutospacing="0"/>
        <w:ind w:firstLine="567"/>
        <w:contextualSpacing/>
        <w:jc w:val="both"/>
        <w:rPr>
          <w:sz w:val="28"/>
          <w:szCs w:val="28"/>
        </w:rPr>
      </w:pPr>
      <w:r>
        <w:rPr>
          <w:sz w:val="28"/>
          <w:szCs w:val="28"/>
        </w:rPr>
        <w:t>Каждой первичной профсоюзной организации Саранским советом профсоюза регулярно выделяются денежные  средства на организацию культурного отдыха членов профсоюза: организацию поездок по историческим местам, экскурсии, отдых на лыжной базе, поздравления  членов профсоюза с Днем Защитника Отечества, Международным женским днем 8 Марта, с Новым годом и Днем учителя.</w:t>
      </w:r>
    </w:p>
    <w:p w:rsidR="00FD0305" w:rsidRDefault="00FD0305" w:rsidP="00FD03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Впереди у профсоюзного актива городской организации много дел. В перспективе новые проекты по мотивации вступления в профсоюз, формированию положительного имиджа профессии педагога и привлечению в отрасль молодёжи, культурно-массовой и спортивно-оздоровительной работе, развитию информационной политики и социального партнёрства на всех уровнях. И главная задача, которая стоит на сегодняшний день – </w:t>
      </w:r>
      <w:r>
        <w:rPr>
          <w:rFonts w:ascii="Times New Roman" w:hAnsi="Times New Roman" w:cs="Times New Roman"/>
          <w:sz w:val="28"/>
          <w:szCs w:val="28"/>
        </w:rPr>
        <w:lastRenderedPageBreak/>
        <w:t>повышение уровня благосостояния работников отрасли. Здесь профсоюзу отведена особая роль – разъяснять и защищать. Ведь за каждым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профсоюзным лидером стоят люди,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их прав остаётся в ведении профсоюзов.</w:t>
      </w:r>
    </w:p>
    <w:p w:rsidR="00FD0305" w:rsidRDefault="00FD0305" w:rsidP="00FD0305">
      <w:pPr>
        <w:pStyle w:val="msonormalbullet2gif"/>
        <w:spacing w:after="0" w:afterAutospacing="0"/>
        <w:ind w:firstLine="567"/>
        <w:contextualSpacing/>
        <w:jc w:val="both"/>
        <w:rPr>
          <w:sz w:val="28"/>
          <w:szCs w:val="28"/>
        </w:rPr>
      </w:pPr>
      <w:r>
        <w:rPr>
          <w:sz w:val="28"/>
          <w:szCs w:val="28"/>
        </w:rPr>
        <w:t xml:space="preserve">   Являясь членом профессионального союза, человек может рассчитывать на то, что никогда не останется один на один со своей проблемой, всегда ощутит поддержку компетентных специалистов. Пусть нас будет больше! Спасибо!</w:t>
      </w:r>
    </w:p>
    <w:p w:rsidR="00FD0305" w:rsidRDefault="00FD0305" w:rsidP="00FD0305">
      <w:pPr>
        <w:pStyle w:val="msonormalbullet2gif"/>
        <w:spacing w:after="0" w:afterAutospacing="0"/>
        <w:ind w:firstLine="567"/>
        <w:contextualSpacing/>
        <w:rPr>
          <w:color w:val="FF0000"/>
          <w:sz w:val="28"/>
          <w:szCs w:val="28"/>
        </w:rPr>
      </w:pPr>
    </w:p>
    <w:p w:rsidR="00FD0305" w:rsidRDefault="00FD0305" w:rsidP="00FD0305">
      <w:pPr>
        <w:pStyle w:val="msonormalbullet3gif"/>
        <w:spacing w:after="0" w:afterAutospacing="0"/>
        <w:ind w:firstLine="567"/>
        <w:contextualSpacing/>
        <w:jc w:val="both"/>
        <w:rPr>
          <w:color w:val="FF0000"/>
          <w:sz w:val="28"/>
          <w:szCs w:val="28"/>
        </w:rPr>
      </w:pPr>
    </w:p>
    <w:p w:rsidR="00FD0305" w:rsidRDefault="00FD0305" w:rsidP="00FD0305">
      <w:pPr>
        <w:pStyle w:val="justifyfull"/>
        <w:spacing w:before="0" w:beforeAutospacing="0" w:after="0" w:afterAutospacing="0"/>
        <w:ind w:firstLine="567"/>
        <w:rPr>
          <w:color w:val="FF0000"/>
          <w:sz w:val="28"/>
          <w:szCs w:val="28"/>
        </w:rPr>
      </w:pPr>
    </w:p>
    <w:p w:rsidR="00044DA7" w:rsidRDefault="00044DA7"/>
    <w:sectPr w:rsidR="0004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05"/>
    <w:rsid w:val="00044DA7"/>
    <w:rsid w:val="001C290A"/>
    <w:rsid w:val="00FD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D030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4">
    <w:name w:val="p4"/>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D0305"/>
  </w:style>
  <w:style w:type="character" w:customStyle="1" w:styleId="s3">
    <w:name w:val="s3"/>
    <w:basedOn w:val="a0"/>
    <w:rsid w:val="00FD0305"/>
  </w:style>
  <w:style w:type="character" w:customStyle="1" w:styleId="s5">
    <w:name w:val="s5"/>
    <w:basedOn w:val="a0"/>
    <w:rsid w:val="00FD0305"/>
  </w:style>
  <w:style w:type="paragraph" w:customStyle="1" w:styleId="msonormalbullet1gif">
    <w:name w:val="msonormalbullet1.gif"/>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D030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4">
    <w:name w:val="p4"/>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D0305"/>
  </w:style>
  <w:style w:type="character" w:customStyle="1" w:styleId="s3">
    <w:name w:val="s3"/>
    <w:basedOn w:val="a0"/>
    <w:rsid w:val="00FD0305"/>
  </w:style>
  <w:style w:type="character" w:customStyle="1" w:styleId="s5">
    <w:name w:val="s5"/>
    <w:basedOn w:val="a0"/>
    <w:rsid w:val="00FD0305"/>
  </w:style>
  <w:style w:type="paragraph" w:customStyle="1" w:styleId="msonormalbullet1gif">
    <w:name w:val="msonormalbullet1.gif"/>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FD03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cp:revision>
  <dcterms:created xsi:type="dcterms:W3CDTF">2018-06-29T07:23:00Z</dcterms:created>
  <dcterms:modified xsi:type="dcterms:W3CDTF">2018-06-29T07:23:00Z</dcterms:modified>
</cp:coreProperties>
</file>